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EC53D5" w14:textId="77777777" w:rsidR="007E7A7A" w:rsidRDefault="007E7A7A">
      <w:pPr>
        <w:sectPr w:rsidR="007E7A7A">
          <w:headerReference w:type="default" r:id="rId7"/>
          <w:footerReference w:type="default" r:id="rId8"/>
          <w:type w:val="continuous"/>
          <w:pgSz w:w="12240" w:h="15840" w:code="1"/>
          <w:pgMar w:top="2340" w:right="1800" w:bottom="1170" w:left="1800" w:header="720" w:footer="720" w:gutter="0"/>
          <w:cols w:space="720"/>
        </w:sectPr>
      </w:pPr>
      <w:bookmarkStart w:id="0" w:name="_GoBack"/>
      <w:bookmarkEnd w:id="0"/>
    </w:p>
    <w:p w14:paraId="1F590180" w14:textId="6201E337" w:rsidR="00281EE0" w:rsidRPr="00787C7C" w:rsidRDefault="007E7A7A" w:rsidP="009A7065">
      <w:pPr>
        <w:rPr>
          <w:bCs/>
          <w:sz w:val="24"/>
        </w:rPr>
      </w:pPr>
      <w:r w:rsidRPr="009A7065">
        <w:rPr>
          <w:b/>
          <w:sz w:val="24"/>
        </w:rPr>
        <w:t>TO:</w:t>
      </w:r>
      <w:r w:rsidR="00E642CB" w:rsidRPr="009A7065">
        <w:rPr>
          <w:b/>
          <w:sz w:val="24"/>
        </w:rPr>
        <w:tab/>
      </w:r>
      <w:r w:rsidR="009A7065">
        <w:rPr>
          <w:b/>
          <w:sz w:val="24"/>
        </w:rPr>
        <w:tab/>
      </w:r>
      <w:r w:rsidR="00787C7C">
        <w:rPr>
          <w:bCs/>
          <w:sz w:val="24"/>
        </w:rPr>
        <w:t>All Interested Parties</w:t>
      </w:r>
    </w:p>
    <w:p w14:paraId="349B4D4A" w14:textId="77777777" w:rsidR="007E7A7A" w:rsidRPr="00D70E7D" w:rsidRDefault="007E7A7A">
      <w:pPr>
        <w:tabs>
          <w:tab w:val="left" w:pos="1170"/>
        </w:tabs>
        <w:rPr>
          <w:sz w:val="24"/>
        </w:rPr>
      </w:pPr>
      <w:r w:rsidRPr="00D70E7D">
        <w:rPr>
          <w:sz w:val="24"/>
        </w:rPr>
        <w:tab/>
      </w:r>
      <w:r w:rsidRPr="00D70E7D">
        <w:rPr>
          <w:sz w:val="24"/>
        </w:rPr>
        <w:tab/>
      </w:r>
    </w:p>
    <w:p w14:paraId="66469247" w14:textId="24CDC252" w:rsidR="00281EE0" w:rsidRPr="00787C7C" w:rsidRDefault="007E7A7A" w:rsidP="00732686">
      <w:pPr>
        <w:tabs>
          <w:tab w:val="left" w:pos="1170"/>
        </w:tabs>
        <w:rPr>
          <w:bCs/>
          <w:sz w:val="24"/>
        </w:rPr>
      </w:pPr>
      <w:r w:rsidRPr="009A7065">
        <w:rPr>
          <w:b/>
          <w:sz w:val="24"/>
        </w:rPr>
        <w:t>FROM:</w:t>
      </w:r>
      <w:r w:rsidR="003E5B27" w:rsidRPr="009A7065">
        <w:rPr>
          <w:b/>
          <w:sz w:val="24"/>
        </w:rPr>
        <w:tab/>
      </w:r>
      <w:r w:rsidR="009A7065">
        <w:rPr>
          <w:b/>
          <w:sz w:val="24"/>
        </w:rPr>
        <w:tab/>
      </w:r>
      <w:r w:rsidR="00787C7C">
        <w:rPr>
          <w:bCs/>
          <w:sz w:val="24"/>
        </w:rPr>
        <w:t>Kristin Abbott, Market Analysis Division</w:t>
      </w:r>
      <w:r w:rsidR="00787C7C">
        <w:rPr>
          <w:bCs/>
          <w:sz w:val="24"/>
        </w:rPr>
        <w:br/>
      </w:r>
      <w:r w:rsidR="00787C7C">
        <w:rPr>
          <w:bCs/>
          <w:sz w:val="24"/>
        </w:rPr>
        <w:tab/>
      </w:r>
      <w:r w:rsidR="00787C7C">
        <w:rPr>
          <w:bCs/>
          <w:sz w:val="24"/>
        </w:rPr>
        <w:tab/>
        <w:t>Rustin Tawater, Legal Division</w:t>
      </w:r>
    </w:p>
    <w:p w14:paraId="3C669D36" w14:textId="45219356" w:rsidR="0088133C" w:rsidRPr="00D70E7D" w:rsidRDefault="007E7A7A">
      <w:pPr>
        <w:tabs>
          <w:tab w:val="left" w:pos="1170"/>
        </w:tabs>
        <w:spacing w:before="240"/>
        <w:rPr>
          <w:sz w:val="24"/>
        </w:rPr>
      </w:pPr>
      <w:r w:rsidRPr="009A7065">
        <w:rPr>
          <w:b/>
          <w:sz w:val="24"/>
        </w:rPr>
        <w:t>DATE:</w:t>
      </w:r>
      <w:r w:rsidRPr="009A7065">
        <w:rPr>
          <w:b/>
          <w:sz w:val="24"/>
        </w:rPr>
        <w:tab/>
      </w:r>
      <w:r w:rsidR="00C90D29" w:rsidRPr="009A7065">
        <w:rPr>
          <w:b/>
          <w:sz w:val="24"/>
        </w:rPr>
        <w:tab/>
      </w:r>
      <w:r w:rsidR="00787C7C">
        <w:rPr>
          <w:bCs/>
          <w:sz w:val="24"/>
        </w:rPr>
        <w:t xml:space="preserve">December 3, 2020 </w:t>
      </w:r>
      <w:r w:rsidR="009A7065">
        <w:rPr>
          <w:sz w:val="24"/>
        </w:rPr>
        <w:br/>
      </w:r>
    </w:p>
    <w:p w14:paraId="47A9FE47" w14:textId="75B8FA93" w:rsidR="00C90D29" w:rsidRPr="009A7065" w:rsidRDefault="003E5B27" w:rsidP="009A7065">
      <w:pPr>
        <w:ind w:left="1440" w:right="-450" w:hanging="1440"/>
        <w:rPr>
          <w:b/>
          <w:sz w:val="24"/>
        </w:rPr>
      </w:pPr>
      <w:r w:rsidRPr="009A7065">
        <w:rPr>
          <w:b/>
          <w:sz w:val="24"/>
        </w:rPr>
        <w:t>RE:</w:t>
      </w:r>
      <w:r w:rsidRPr="009A7065">
        <w:rPr>
          <w:b/>
          <w:sz w:val="24"/>
        </w:rPr>
        <w:tab/>
      </w:r>
      <w:r w:rsidR="00787C7C" w:rsidRPr="00787C7C">
        <w:rPr>
          <w:bCs/>
          <w:sz w:val="24"/>
        </w:rPr>
        <w:t xml:space="preserve">Project No. 49125, </w:t>
      </w:r>
      <w:r w:rsidR="00787C7C" w:rsidRPr="00787C7C">
        <w:rPr>
          <w:bCs/>
          <w:i/>
          <w:iCs/>
          <w:sz w:val="24"/>
        </w:rPr>
        <w:t>Review of Issues Relating to Electric Vehicle</w:t>
      </w:r>
      <w:r w:rsidR="00787C7C">
        <w:rPr>
          <w:b/>
          <w:i/>
          <w:iCs/>
          <w:sz w:val="24"/>
        </w:rPr>
        <w:t>s</w:t>
      </w:r>
      <w:r w:rsidR="009A7065">
        <w:rPr>
          <w:b/>
          <w:sz w:val="24"/>
        </w:rPr>
        <w:tab/>
      </w:r>
    </w:p>
    <w:p w14:paraId="5F8CC594" w14:textId="77777777" w:rsidR="00281EE0" w:rsidRDefault="00F54886" w:rsidP="005C382D">
      <w:pPr>
        <w:tabs>
          <w:tab w:val="left" w:pos="1170"/>
        </w:tabs>
        <w:ind w:left="1170" w:right="-450" w:hanging="1170"/>
        <w:rPr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909C309" wp14:editId="668C138C">
                <wp:simplePos x="0" y="0"/>
                <wp:positionH relativeFrom="column">
                  <wp:posOffset>9525</wp:posOffset>
                </wp:positionH>
                <wp:positionV relativeFrom="paragraph">
                  <wp:posOffset>118745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F14BF96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"/>
            </w:pict>
          </mc:Fallback>
        </mc:AlternateContent>
      </w:r>
      <w:r w:rsidR="00C90D29">
        <w:rPr>
          <w:sz w:val="24"/>
        </w:rPr>
        <w:tab/>
      </w:r>
    </w:p>
    <w:p w14:paraId="3684AC29" w14:textId="77777777" w:rsidR="00281EE0" w:rsidRPr="00281EE0" w:rsidRDefault="00281EE0" w:rsidP="00281EE0">
      <w:pPr>
        <w:rPr>
          <w:sz w:val="24"/>
        </w:rPr>
      </w:pPr>
    </w:p>
    <w:p w14:paraId="750CC256" w14:textId="6C22753D" w:rsidR="00787C7C" w:rsidRPr="00787C7C" w:rsidRDefault="00787C7C" w:rsidP="00787C7C">
      <w:pPr>
        <w:jc w:val="both"/>
        <w:rPr>
          <w:sz w:val="24"/>
          <w:szCs w:val="24"/>
        </w:rPr>
      </w:pPr>
      <w:r w:rsidRPr="00787C7C">
        <w:rPr>
          <w:sz w:val="24"/>
          <w:szCs w:val="24"/>
        </w:rPr>
        <w:t>Senate Bill 604 of the 8</w:t>
      </w:r>
      <w:r w:rsidR="00640FA3">
        <w:rPr>
          <w:sz w:val="24"/>
          <w:szCs w:val="24"/>
        </w:rPr>
        <w:t>6</w:t>
      </w:r>
      <w:r w:rsidRPr="00787C7C">
        <w:rPr>
          <w:sz w:val="24"/>
          <w:szCs w:val="24"/>
          <w:vertAlign w:val="superscript"/>
        </w:rPr>
        <w:t>th</w:t>
      </w:r>
      <w:r w:rsidRPr="00787C7C">
        <w:rPr>
          <w:sz w:val="24"/>
          <w:szCs w:val="24"/>
        </w:rPr>
        <w:t xml:space="preserve"> Legislative Session</w:t>
      </w:r>
      <w:r w:rsidR="004C7174">
        <w:rPr>
          <w:sz w:val="24"/>
          <w:szCs w:val="24"/>
        </w:rPr>
        <w:t>, Regular Session,</w:t>
      </w:r>
      <w:r w:rsidRPr="00787C7C">
        <w:rPr>
          <w:sz w:val="24"/>
          <w:szCs w:val="24"/>
        </w:rPr>
        <w:t xml:space="preserve"> instructed the Commission to participate, along with certain other agencies, in a </w:t>
      </w:r>
      <w:r w:rsidR="003D0E82">
        <w:rPr>
          <w:sz w:val="24"/>
          <w:szCs w:val="24"/>
        </w:rPr>
        <w:t>r</w:t>
      </w:r>
      <w:r w:rsidRPr="00787C7C">
        <w:rPr>
          <w:sz w:val="24"/>
          <w:szCs w:val="24"/>
        </w:rPr>
        <w:t>eport to analyze the impact of alternatively-fueled vehicles to the state, as well as to evaluate other fee assessment mechanisms on these vehicles</w:t>
      </w:r>
      <w:r w:rsidR="00CA70EF">
        <w:rPr>
          <w:sz w:val="24"/>
          <w:szCs w:val="24"/>
        </w:rPr>
        <w:t xml:space="preserve"> as an alternative to motor fuels assessment. </w:t>
      </w:r>
    </w:p>
    <w:p w14:paraId="05885FFF" w14:textId="77777777" w:rsidR="00787C7C" w:rsidRPr="00787C7C" w:rsidRDefault="00787C7C" w:rsidP="00787C7C">
      <w:pPr>
        <w:jc w:val="both"/>
        <w:rPr>
          <w:sz w:val="24"/>
          <w:szCs w:val="24"/>
        </w:rPr>
      </w:pPr>
    </w:p>
    <w:p w14:paraId="1ACD823B" w14:textId="23C42AC1" w:rsidR="00281EE0" w:rsidRPr="00787C7C" w:rsidRDefault="00787C7C" w:rsidP="00787C7C">
      <w:pPr>
        <w:jc w:val="both"/>
        <w:rPr>
          <w:sz w:val="32"/>
          <w:szCs w:val="24"/>
        </w:rPr>
      </w:pPr>
      <w:r w:rsidRPr="00787C7C">
        <w:rPr>
          <w:sz w:val="24"/>
          <w:szCs w:val="24"/>
        </w:rPr>
        <w:t xml:space="preserve">Please find attached </w:t>
      </w:r>
      <w:r>
        <w:rPr>
          <w:sz w:val="24"/>
          <w:szCs w:val="24"/>
        </w:rPr>
        <w:t xml:space="preserve">to this memorandum </w:t>
      </w:r>
      <w:r w:rsidRPr="00787C7C">
        <w:rPr>
          <w:sz w:val="24"/>
          <w:szCs w:val="24"/>
        </w:rPr>
        <w:t>a copy of the final S</w:t>
      </w:r>
      <w:r w:rsidR="00CA70EF">
        <w:rPr>
          <w:sz w:val="24"/>
          <w:szCs w:val="24"/>
        </w:rPr>
        <w:t xml:space="preserve">enate Bill </w:t>
      </w:r>
      <w:r w:rsidRPr="00787C7C">
        <w:rPr>
          <w:sz w:val="24"/>
          <w:szCs w:val="24"/>
        </w:rPr>
        <w:t xml:space="preserve">604 Report </w:t>
      </w:r>
      <w:r>
        <w:rPr>
          <w:sz w:val="24"/>
          <w:szCs w:val="24"/>
        </w:rPr>
        <w:t>submitted to</w:t>
      </w:r>
      <w:r w:rsidRPr="00787C7C">
        <w:rPr>
          <w:sz w:val="24"/>
          <w:szCs w:val="24"/>
        </w:rPr>
        <w:t xml:space="preserve"> the </w:t>
      </w:r>
      <w:r w:rsidR="004C7174">
        <w:rPr>
          <w:sz w:val="24"/>
          <w:szCs w:val="24"/>
        </w:rPr>
        <w:t xml:space="preserve">Texas </w:t>
      </w:r>
      <w:r w:rsidRPr="00787C7C">
        <w:rPr>
          <w:sz w:val="24"/>
          <w:szCs w:val="24"/>
        </w:rPr>
        <w:t>Legislature by the Texas Department of Motor Vehicles</w:t>
      </w:r>
      <w:r>
        <w:rPr>
          <w:sz w:val="24"/>
          <w:szCs w:val="24"/>
        </w:rPr>
        <w:t xml:space="preserve"> on December 1, 2020. </w:t>
      </w:r>
    </w:p>
    <w:sectPr w:rsidR="00281EE0" w:rsidRPr="00787C7C" w:rsidSect="00D126BB"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CACF23" w14:textId="77777777" w:rsidR="00787C7C" w:rsidRDefault="00787C7C">
      <w:r>
        <w:separator/>
      </w:r>
    </w:p>
  </w:endnote>
  <w:endnote w:type="continuationSeparator" w:id="0">
    <w:p w14:paraId="7642C203" w14:textId="77777777" w:rsidR="00787C7C" w:rsidRDefault="00787C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A98867" w14:textId="77777777" w:rsidR="008E3872" w:rsidRDefault="008E3872">
    <w:pPr>
      <w:pStyle w:val="Footer"/>
    </w:pPr>
    <w:r>
      <w:rPr>
        <w:snapToGrid w:val="0"/>
      </w:rPr>
      <w:tab/>
      <w:t xml:space="preserve">Page </w:t>
    </w:r>
    <w:r>
      <w:rPr>
        <w:snapToGrid w:val="0"/>
      </w:rPr>
      <w:fldChar w:fldCharType="begin"/>
    </w:r>
    <w:r>
      <w:rPr>
        <w:snapToGrid w:val="0"/>
      </w:rPr>
      <w:instrText xml:space="preserve"> PAGE </w:instrText>
    </w:r>
    <w:r>
      <w:rPr>
        <w:snapToGrid w:val="0"/>
      </w:rPr>
      <w:fldChar w:fldCharType="separate"/>
    </w:r>
    <w:r w:rsidR="004F4207">
      <w:rPr>
        <w:noProof/>
        <w:snapToGrid w:val="0"/>
      </w:rPr>
      <w:t>1</w:t>
    </w:r>
    <w:r>
      <w:rPr>
        <w:snapToGrid w:val="0"/>
      </w:rPr>
      <w:fldChar w:fldCharType="end"/>
    </w:r>
    <w:r>
      <w:rPr>
        <w:snapToGrid w:val="0"/>
      </w:rPr>
      <w:t xml:space="preserve"> of </w:t>
    </w:r>
    <w:r>
      <w:rPr>
        <w:snapToGrid w:val="0"/>
      </w:rPr>
      <w:fldChar w:fldCharType="begin"/>
    </w:r>
    <w:r>
      <w:rPr>
        <w:snapToGrid w:val="0"/>
      </w:rPr>
      <w:instrText xml:space="preserve"> NUMPAGES </w:instrText>
    </w:r>
    <w:r>
      <w:rPr>
        <w:snapToGrid w:val="0"/>
      </w:rPr>
      <w:fldChar w:fldCharType="separate"/>
    </w:r>
    <w:r w:rsidR="004F4207">
      <w:rPr>
        <w:noProof/>
        <w:snapToGrid w:val="0"/>
      </w:rPr>
      <w:t>1</w:t>
    </w:r>
    <w:r>
      <w:rPr>
        <w:snapToGrid w:val="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D6D58D" w14:textId="77777777" w:rsidR="00787C7C" w:rsidRDefault="00787C7C">
      <w:r>
        <w:separator/>
      </w:r>
    </w:p>
  </w:footnote>
  <w:footnote w:type="continuationSeparator" w:id="0">
    <w:p w14:paraId="0372C7B3" w14:textId="77777777" w:rsidR="00787C7C" w:rsidRDefault="00787C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E28853" w14:textId="77777777" w:rsidR="008E3872" w:rsidRDefault="008E3872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 xml:space="preserve">Public Utility Commission of </w:t>
    </w:r>
    <w:smartTag w:uri="urn:schemas-microsoft-com:office:smarttags" w:element="State">
      <w:smartTag w:uri="urn:schemas-microsoft-com:office:smarttags" w:element="place">
        <w:r>
          <w:rPr>
            <w:b/>
            <w:i/>
            <w:sz w:val="38"/>
          </w:rPr>
          <w:t>Texas</w:t>
        </w:r>
      </w:smartTag>
    </w:smartTag>
  </w:p>
  <w:p w14:paraId="2994B30B" w14:textId="77777777" w:rsidR="008E3872" w:rsidRDefault="008E3872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48A56D22" w14:textId="77777777" w:rsidR="008E3872" w:rsidRDefault="008E3872" w:rsidP="003E5B27">
    <w:pPr>
      <w:pStyle w:val="Header"/>
      <w:tabs>
        <w:tab w:val="left" w:pos="1980"/>
        <w:tab w:val="left" w:pos="6750"/>
      </w:tabs>
      <w:spacing w:after="240"/>
      <w:jc w:val="center"/>
      <w:rPr>
        <w:b/>
        <w:sz w:val="38"/>
      </w:rPr>
    </w:pPr>
    <w:r>
      <w:rPr>
        <w:b/>
        <w:sz w:val="38"/>
      </w:rPr>
      <w:t>Memorandum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E7147"/>
    <w:multiLevelType w:val="hybridMultilevel"/>
    <w:tmpl w:val="B7720504"/>
    <w:lvl w:ilvl="0" w:tplc="230CDB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2165247"/>
    <w:multiLevelType w:val="hybridMultilevel"/>
    <w:tmpl w:val="0E3C55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F066FD"/>
    <w:multiLevelType w:val="hybridMultilevel"/>
    <w:tmpl w:val="6E368F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484E0E"/>
    <w:multiLevelType w:val="hybridMultilevel"/>
    <w:tmpl w:val="D0583C8E"/>
    <w:lvl w:ilvl="0" w:tplc="17BE47F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388675D"/>
    <w:multiLevelType w:val="hybridMultilevel"/>
    <w:tmpl w:val="30D8148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C7C"/>
    <w:rsid w:val="00044036"/>
    <w:rsid w:val="00056F29"/>
    <w:rsid w:val="00093A0A"/>
    <w:rsid w:val="000F11CE"/>
    <w:rsid w:val="00147045"/>
    <w:rsid w:val="001A4F04"/>
    <w:rsid w:val="001E69AC"/>
    <w:rsid w:val="0022283E"/>
    <w:rsid w:val="00270EC6"/>
    <w:rsid w:val="00281EE0"/>
    <w:rsid w:val="002B2A3F"/>
    <w:rsid w:val="002D73E3"/>
    <w:rsid w:val="002F44F8"/>
    <w:rsid w:val="00313B39"/>
    <w:rsid w:val="003B66E8"/>
    <w:rsid w:val="003D0E82"/>
    <w:rsid w:val="003E5B27"/>
    <w:rsid w:val="003F5FC8"/>
    <w:rsid w:val="0042390B"/>
    <w:rsid w:val="0049664C"/>
    <w:rsid w:val="004B0489"/>
    <w:rsid w:val="004C7174"/>
    <w:rsid w:val="004F4207"/>
    <w:rsid w:val="0052372E"/>
    <w:rsid w:val="005402B8"/>
    <w:rsid w:val="0059211B"/>
    <w:rsid w:val="00597B26"/>
    <w:rsid w:val="005A080A"/>
    <w:rsid w:val="005C382D"/>
    <w:rsid w:val="005E459E"/>
    <w:rsid w:val="005F0224"/>
    <w:rsid w:val="005F5ABB"/>
    <w:rsid w:val="005F6786"/>
    <w:rsid w:val="006161D5"/>
    <w:rsid w:val="00640FA3"/>
    <w:rsid w:val="00657ACB"/>
    <w:rsid w:val="00711283"/>
    <w:rsid w:val="00732686"/>
    <w:rsid w:val="00761EE2"/>
    <w:rsid w:val="00787C7C"/>
    <w:rsid w:val="007E4AAD"/>
    <w:rsid w:val="007E7A7A"/>
    <w:rsid w:val="00863CDD"/>
    <w:rsid w:val="0088133C"/>
    <w:rsid w:val="008C4D7D"/>
    <w:rsid w:val="008E3872"/>
    <w:rsid w:val="00947F9E"/>
    <w:rsid w:val="00967F9B"/>
    <w:rsid w:val="0099607F"/>
    <w:rsid w:val="009A7065"/>
    <w:rsid w:val="009D17E4"/>
    <w:rsid w:val="00AF2E32"/>
    <w:rsid w:val="00B82CE0"/>
    <w:rsid w:val="00BD1586"/>
    <w:rsid w:val="00C4347E"/>
    <w:rsid w:val="00C90D29"/>
    <w:rsid w:val="00CA70EF"/>
    <w:rsid w:val="00D126BB"/>
    <w:rsid w:val="00D41F0C"/>
    <w:rsid w:val="00D70E7D"/>
    <w:rsid w:val="00E45771"/>
    <w:rsid w:val="00E642CB"/>
    <w:rsid w:val="00E64583"/>
    <w:rsid w:val="00E8394C"/>
    <w:rsid w:val="00EA2525"/>
    <w:rsid w:val="00EF0501"/>
    <w:rsid w:val="00F023E7"/>
    <w:rsid w:val="00F54886"/>
    <w:rsid w:val="00FD7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6DEB9E3D"/>
  <w15:chartTrackingRefBased/>
  <w15:docId w15:val="{0C9A4912-60F5-46D2-8E09-06B241C2B1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tabs>
        <w:tab w:val="left" w:pos="1170"/>
      </w:tabs>
      <w:outlineLvl w:val="0"/>
    </w:pPr>
    <w:rPr>
      <w:sz w:val="24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tabs>
        <w:tab w:val="left" w:pos="1170"/>
      </w:tabs>
      <w:jc w:val="both"/>
    </w:pPr>
    <w:rPr>
      <w:sz w:val="24"/>
    </w:rPr>
  </w:style>
  <w:style w:type="paragraph" w:styleId="BalloonText">
    <w:name w:val="Balloon Text"/>
    <w:basedOn w:val="Normal"/>
    <w:link w:val="BalloonTextChar"/>
    <w:rsid w:val="002F44F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F44F8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unhideWhenUsed/>
    <w:rsid w:val="003E5B27"/>
    <w:rPr>
      <w:rFonts w:ascii="Calibri" w:eastAsia="Calibri" w:hAnsi="Calibri"/>
    </w:rPr>
  </w:style>
  <w:style w:type="character" w:customStyle="1" w:styleId="FootnoteTextChar">
    <w:name w:val="Footnote Text Char"/>
    <w:link w:val="FootnoteText"/>
    <w:uiPriority w:val="99"/>
    <w:rsid w:val="003E5B27"/>
    <w:rPr>
      <w:rFonts w:ascii="Calibri" w:eastAsia="Calibri" w:hAnsi="Calibri"/>
    </w:rPr>
  </w:style>
  <w:style w:type="character" w:styleId="FootnoteReference">
    <w:name w:val="footnote reference"/>
    <w:uiPriority w:val="99"/>
    <w:unhideWhenUsed/>
    <w:rsid w:val="003E5B27"/>
    <w:rPr>
      <w:vertAlign w:val="superscript"/>
    </w:rPr>
  </w:style>
  <w:style w:type="paragraph" w:styleId="ListParagraph">
    <w:name w:val="List Paragraph"/>
    <w:basedOn w:val="Normal"/>
    <w:uiPriority w:val="34"/>
    <w:qFormat/>
    <w:rsid w:val="003E5B27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Hyperlink">
    <w:name w:val="Hyperlink"/>
    <w:uiPriority w:val="99"/>
    <w:unhideWhenUsed/>
    <w:rsid w:val="003E5B27"/>
    <w:rPr>
      <w:color w:val="0563C1"/>
      <w:u w:val="single"/>
    </w:rPr>
  </w:style>
  <w:style w:type="character" w:customStyle="1" w:styleId="apple-converted-space">
    <w:name w:val="apple-converted-space"/>
    <w:rsid w:val="00281E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9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PUC4-AAV-FS\PUC_Share\Word%20Templates\Memorandum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Memorandum</Template>
  <TotalTime>0</TotalTime>
  <Pages>1</Pages>
  <Words>112</Words>
  <Characters>628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TO:</vt:lpstr>
    </vt:vector>
  </TitlesOfParts>
  <Company>Public Utility Commission of Texas</Company>
  <LinksUpToDate>false</LinksUpToDate>
  <CharactersWithSpaces>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TO:</dc:title>
  <dc:subject/>
  <dc:creator>Kristin Abbott</dc:creator>
  <cp:keywords/>
  <cp:lastModifiedBy>Tawater, Rustin</cp:lastModifiedBy>
  <cp:revision>2</cp:revision>
  <cp:lastPrinted>2014-10-23T15:41:00Z</cp:lastPrinted>
  <dcterms:created xsi:type="dcterms:W3CDTF">2020-12-03T19:14:00Z</dcterms:created>
  <dcterms:modified xsi:type="dcterms:W3CDTF">2020-12-03T19:14:00Z</dcterms:modified>
</cp:coreProperties>
</file>